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5696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8"/>
        <w:gridCol w:w="1069"/>
        <w:gridCol w:w="1987"/>
        <w:gridCol w:w="1575"/>
        <w:gridCol w:w="1088"/>
        <w:gridCol w:w="1924"/>
        <w:gridCol w:w="1693"/>
        <w:gridCol w:w="1300"/>
        <w:gridCol w:w="1262"/>
        <w:gridCol w:w="906"/>
        <w:gridCol w:w="450"/>
        <w:gridCol w:w="450"/>
        <w:gridCol w:w="657"/>
        <w:gridCol w:w="697"/>
        <w:tblGridChange w:id="0">
          <w:tblGrid>
            <w:gridCol w:w="638"/>
            <w:gridCol w:w="1069"/>
            <w:gridCol w:w="1987"/>
            <w:gridCol w:w="1575"/>
            <w:gridCol w:w="1088"/>
            <w:gridCol w:w="1924"/>
            <w:gridCol w:w="1693"/>
            <w:gridCol w:w="1300"/>
            <w:gridCol w:w="1262"/>
            <w:gridCol w:w="906"/>
            <w:gridCol w:w="450"/>
            <w:gridCol w:w="450"/>
            <w:gridCol w:w="657"/>
            <w:gridCol w:w="697"/>
          </w:tblGrid>
        </w:tblGridChange>
      </w:tblGrid>
      <w:tr>
        <w:trPr>
          <w:cantSplit w:val="0"/>
          <w:trHeight w:val="448" w:hRule="atLeast"/>
          <w:tblHeader w:val="0"/>
        </w:trPr>
        <w:tc>
          <w:tcPr>
            <w:gridSpan w:val="14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Autumn: GFoL and Fairy Tales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History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Geography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RSE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 n (k)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Summer holiday recount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(1 week)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Vlad and the Great Fire of London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Non-fiction – Great Fire of London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(4 weeks)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Materials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Great Fire of London 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Samuel Pepys 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London in the past and now</w:t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Understanding tone and texture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E-safety</w:t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036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My healthy self: How can we look after our emotions?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03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Ball Games – Woolfy Sports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038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Dance – Great Fire of London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039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What can we learn from sacred books and stories? Christianity, Judaism, Islam</w:t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03A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Musical me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wr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‘c’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Recognise uses of IT</w:t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-dge, -ge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/g/ and j as /j/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Digital art</w:t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14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Half Term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/l/ at -el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Little Red Riding Hood – story narrative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Non-fiction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Fact file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How to trap a wolf -Instruction Writing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(2 weeks)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Shape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(3 weeks)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Assessments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Materials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What makes our world wonderful? </w:t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Craft and design: Map it out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Animation</w:t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0C2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Connecting with others: How can I help myself and others feel happy and safe?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0C3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Multiskills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0C4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Yoga &amp; Pirate Fitness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0C5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How and why do we celebrate significant times?  - Christmas, Hannukah, Diwali</w:t>
            </w:r>
          </w:p>
          <w:p w:rsidR="00000000" w:rsidDel="00000000" w:rsidP="00000000" w:rsidRDefault="00000000" w:rsidRPr="00000000" w14:paraId="000000C6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0C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KS1 Christmas Performance – singing practice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‘il’ and ‘al’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-y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-ies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Data Handling</w:t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14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855.000000000002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8"/>
        <w:gridCol w:w="931"/>
        <w:gridCol w:w="1943"/>
        <w:gridCol w:w="1635"/>
        <w:gridCol w:w="1107"/>
        <w:gridCol w:w="2000"/>
        <w:gridCol w:w="1748"/>
        <w:gridCol w:w="1240"/>
        <w:gridCol w:w="1299"/>
        <w:gridCol w:w="1070"/>
        <w:gridCol w:w="450"/>
        <w:gridCol w:w="450"/>
        <w:gridCol w:w="635"/>
        <w:gridCol w:w="709"/>
        <w:tblGridChange w:id="0">
          <w:tblGrid>
            <w:gridCol w:w="638"/>
            <w:gridCol w:w="931"/>
            <w:gridCol w:w="1943"/>
            <w:gridCol w:w="1635"/>
            <w:gridCol w:w="1107"/>
            <w:gridCol w:w="2000"/>
            <w:gridCol w:w="1748"/>
            <w:gridCol w:w="1240"/>
            <w:gridCol w:w="1299"/>
            <w:gridCol w:w="1070"/>
            <w:gridCol w:w="450"/>
            <w:gridCol w:w="450"/>
            <w:gridCol w:w="635"/>
            <w:gridCol w:w="709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gridSpan w:val="14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Spring: Africa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History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Geography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PSHE/RSE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-mb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Meerkat Mail – narrative, letters, diary entry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Multiplication and Division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Animals, including humans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Comparison: What is it like in Kenya? </w:t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Painting and mixed media: Life in colour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Ebook creation </w:t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14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Safety and the changing body 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148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Football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149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Gymnastics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14A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Who is an inspiring person? </w:t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14B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African call and response song 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-ai, -ay, -oi, -oy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/igh/ as -y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oa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/oo/ as -ue, -ew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ow and ou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Length and height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gridSpan w:val="14"/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Half Term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/or/ as a (l, ll)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Florence Nightingale Diary – diary, description, fact file</w:t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Length and height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Living things and their habitats 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History of Nursing</w:t>
            </w:r>
          </w:p>
          <w:p w:rsidR="00000000" w:rsidDel="00000000" w:rsidP="00000000" w:rsidRDefault="00000000" w:rsidRPr="00000000" w14:paraId="000001A6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Mary Seacole, Edith Cavell, Florence Nightingale – significant individuals</w:t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DT</w:t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Food: A balanced diet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Develop programming</w:t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1AC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Safety and the changing body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1AD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Dodgeball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1AE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Dance - Jungle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1AF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What is the good news Christians say Jesus brings?</w:t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1B0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Orchestral instruments: Traditional stories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/o/ as a (qu, w)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Mass, capacity and temperature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/ur/ as or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1C8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Citizenship</w:t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/or/ as ar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Fractions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Prefix un-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E-safety</w:t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Prefix dis-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5797.000000000004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8"/>
        <w:gridCol w:w="1162"/>
        <w:gridCol w:w="1812"/>
        <w:gridCol w:w="1621"/>
        <w:gridCol w:w="1107"/>
        <w:gridCol w:w="1906"/>
        <w:gridCol w:w="1661"/>
        <w:gridCol w:w="1242"/>
        <w:gridCol w:w="1287"/>
        <w:gridCol w:w="1026"/>
        <w:gridCol w:w="524"/>
        <w:gridCol w:w="450"/>
        <w:gridCol w:w="655"/>
        <w:gridCol w:w="699"/>
        <w:gridCol w:w="7"/>
        <w:tblGridChange w:id="0">
          <w:tblGrid>
            <w:gridCol w:w="638"/>
            <w:gridCol w:w="1162"/>
            <w:gridCol w:w="1812"/>
            <w:gridCol w:w="1621"/>
            <w:gridCol w:w="1107"/>
            <w:gridCol w:w="1906"/>
            <w:gridCol w:w="1661"/>
            <w:gridCol w:w="1242"/>
            <w:gridCol w:w="1287"/>
            <w:gridCol w:w="1026"/>
            <w:gridCol w:w="524"/>
            <w:gridCol w:w="450"/>
            <w:gridCol w:w="655"/>
            <w:gridCol w:w="699"/>
            <w:gridCol w:w="7"/>
          </w:tblGrid>
        </w:tblGridChange>
      </w:tblGrid>
      <w:tr>
        <w:trPr>
          <w:cantSplit w:val="0"/>
          <w:trHeight w:val="511" w:hRule="atLeast"/>
          <w:tblHeader w:val="0"/>
        </w:trPr>
        <w:tc>
          <w:tcPr>
            <w:gridSpan w:val="15"/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Summer: Water, water everywhere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History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Geography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PSHE/RSE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Suffixes -ment, -ness, -ful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Peter Rabbit – warning tale, poster, instructions, description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Fractions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Living things and their habitats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Wright Brothers – invention of flight</w:t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DT</w:t>
            </w:r>
          </w:p>
          <w:p w:rsidR="00000000" w:rsidDel="00000000" w:rsidP="00000000" w:rsidRDefault="00000000" w:rsidRPr="00000000" w14:paraId="0000022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Mechanisms Fairground Wheel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Programming with Scratch Jr</w:t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223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Citizenship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224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Tennis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225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Athletics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226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How should we care for each other? Why does it matter?</w:t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22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Dynamics, timbre, tempo and motifs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Suffix -less, -ly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-tion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Time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Contractions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24D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Economic wellbeing</w:t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Possessive apostrophe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Plants</w:t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25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Sculpture and 3D: Clay houses</w:t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15"/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Half Term</w:t>
            </w:r>
          </w:p>
          <w:p w:rsidR="00000000" w:rsidDel="00000000" w:rsidP="00000000" w:rsidRDefault="00000000" w:rsidRPr="00000000" w14:paraId="0000027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Homophones &amp; near homophones</w:t>
            </w:r>
          </w:p>
        </w:tc>
        <w:tc>
          <w:tcPr>
            <w:vMerge w:val="restart"/>
            <w:shd w:fill="ff6600" w:val="clear"/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Charlie and the Chocolate Factory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Statistics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Plants</w:t>
            </w:r>
          </w:p>
        </w:tc>
        <w:tc>
          <w:tcPr>
            <w:vMerge w:val="restart"/>
            <w:shd w:fill="ccff99" w:val="clear"/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Twinkl Light" w:cs="Twinkl Light" w:eastAsia="Twinkl Light" w:hAnsi="Twinkl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Would you like to live in a hot or cold place?</w:t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28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Sculpture and 3D: Clay houses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Programming Scratch Junior </w:t>
            </w:r>
          </w:p>
          <w:p w:rsidR="00000000" w:rsidDel="00000000" w:rsidP="00000000" w:rsidRDefault="00000000" w:rsidRPr="00000000" w14:paraId="0000028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Internet Research </w:t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28D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Economic wellbeing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28E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Kwik Cricket</w:t>
            </w:r>
          </w:p>
        </w:tc>
        <w:tc>
          <w:tcPr>
            <w:vMerge w:val="restart"/>
            <w:shd w:fill="cc0099" w:val="clear"/>
            <w:vAlign w:val="center"/>
          </w:tcPr>
          <w:p w:rsidR="00000000" w:rsidDel="00000000" w:rsidP="00000000" w:rsidRDefault="00000000" w:rsidRPr="00000000" w14:paraId="0000028F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Athletics</w:t>
            </w:r>
          </w:p>
        </w:tc>
        <w:tc>
          <w:tcPr>
            <w:vMerge w:val="restart"/>
            <w:shd w:fill="ff6699" w:val="clear"/>
            <w:vAlign w:val="center"/>
          </w:tcPr>
          <w:p w:rsidR="00000000" w:rsidDel="00000000" w:rsidP="00000000" w:rsidRDefault="00000000" w:rsidRPr="00000000" w14:paraId="00000290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How should we care for the Earth? Why does it matter? </w:t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291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On this island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Homophones &amp; near homophones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Homophones &amp; near homophones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Months </w:t>
            </w:r>
          </w:p>
        </w:tc>
        <w:tc>
          <w:tcPr>
            <w:vMerge w:val="continue"/>
            <w:shd w:fill="ff6600" w:val="clear"/>
            <w:vAlign w:val="cente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Money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u w:val="single"/>
                <w:rtl w:val="0"/>
              </w:rPr>
              <w:t xml:space="preserve">DT</w:t>
            </w:r>
          </w:p>
          <w:p w:rsidR="00000000" w:rsidDel="00000000" w:rsidP="00000000" w:rsidRDefault="00000000" w:rsidRPr="00000000" w14:paraId="000002B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Pouches</w:t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99ff" w:val="clear"/>
            <w:vAlign w:val="center"/>
          </w:tcPr>
          <w:p w:rsidR="00000000" w:rsidDel="00000000" w:rsidP="00000000" w:rsidRDefault="00000000" w:rsidRPr="00000000" w14:paraId="000002BC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Myths and legends</w:t>
            </w:r>
          </w:p>
        </w:tc>
      </w:tr>
      <w:tr>
        <w:trPr>
          <w:cantSplit w:val="1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Time</w:t>
            </w:r>
          </w:p>
        </w:tc>
        <w:tc>
          <w:tcPr>
            <w:shd w:fill="ff6600" w:val="clear"/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Trip recount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9933ff" w:val="clear"/>
            <w:vAlign w:val="center"/>
          </w:tcPr>
          <w:p w:rsidR="00000000" w:rsidDel="00000000" w:rsidP="00000000" w:rsidRDefault="00000000" w:rsidRPr="00000000" w14:paraId="000002C6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Transition</w:t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Question words</w:t>
            </w:r>
          </w:p>
        </w:tc>
        <w:tc>
          <w:tcPr>
            <w:shd w:fill="ff6600" w:val="clear"/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Giraffe, the Pelly and Me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Shape</w:t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winkl Cursive Looped" w:cs="Twinkl Cursive Looped" w:eastAsia="Twinkl Cursive Looped" w:hAnsi="Twinkl Cursive Looped"/>
                <w:sz w:val="14"/>
                <w:szCs w:val="14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4"/>
                <w:szCs w:val="14"/>
                <w:rtl w:val="0"/>
              </w:rPr>
              <w:t xml:space="preserve">Common Exception Words</w:t>
            </w:r>
          </w:p>
        </w:tc>
        <w:tc>
          <w:tcPr>
            <w:shd w:fill="ff6600" w:val="clear"/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Poetry</w:t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ff99" w:val="clear"/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933ff" w:val="clear"/>
            <w:vAlign w:val="cente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0099" w:val="clear"/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6699" w:val="clear"/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99ff" w:val="clear"/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winkl Light"/>
  <w:font w:name="Twinkl Cursive Loope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winkl Cursive Looped" w:cs="Twinkl Cursive Looped" w:eastAsia="Twinkl Cursive Looped" w:hAnsi="Twinkl Cursive Looped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winkl Cursive Looped" w:cs="Twinkl Cursive Looped" w:eastAsia="Twinkl Cursive Looped" w:hAnsi="Twinkl Cursive Looped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Year 2 Long Term Overview 2026 - 2027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